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4" w:type="dxa"/>
        <w:tblInd w:w="-284" w:type="dxa"/>
        <w:tblLook w:val="04A0" w:firstRow="1" w:lastRow="0" w:firstColumn="1" w:lastColumn="0" w:noHBand="0" w:noVBand="1"/>
      </w:tblPr>
      <w:tblGrid>
        <w:gridCol w:w="1936"/>
        <w:gridCol w:w="5469"/>
        <w:gridCol w:w="2039"/>
      </w:tblGrid>
      <w:tr w:rsidR="0026031F" w14:paraId="44B6A1B2" w14:textId="77777777" w:rsidTr="004E71D3">
        <w:trPr>
          <w:trHeight w:val="1129"/>
        </w:trPr>
        <w:tc>
          <w:tcPr>
            <w:tcW w:w="1936" w:type="dxa"/>
            <w:vAlign w:val="center"/>
            <w:hideMark/>
          </w:tcPr>
          <w:p w14:paraId="4E5AA443" w14:textId="7A8EA312" w:rsidR="0026031F" w:rsidRDefault="0026031F" w:rsidP="004E71D3">
            <w:pPr>
              <w:jc w:val="center"/>
              <w:rPr>
                <w:b/>
                <w:sz w:val="22"/>
              </w:rPr>
            </w:pPr>
            <w:bookmarkStart w:id="0" w:name="_Hlk809852"/>
            <w:r>
              <w:rPr>
                <w:b/>
                <w:noProof/>
                <w:lang w:eastAsia="fr-FR"/>
              </w:rPr>
              <w:drawing>
                <wp:inline distT="0" distB="0" distL="0" distR="0" wp14:anchorId="66448AE3" wp14:editId="35904407">
                  <wp:extent cx="1066800" cy="685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469" w:type="dxa"/>
            <w:vAlign w:val="center"/>
            <w:hideMark/>
          </w:tcPr>
          <w:p w14:paraId="065C82F9" w14:textId="77777777" w:rsidR="0026031F" w:rsidRDefault="0026031F" w:rsidP="004E71D3">
            <w:pPr>
              <w:ind w:left="-65" w:right="-104"/>
              <w:jc w:val="center"/>
              <w:outlineLvl w:val="0"/>
              <w:rPr>
                <w:b/>
              </w:rPr>
            </w:pPr>
            <w:r>
              <w:rPr>
                <w:b/>
              </w:rPr>
              <w:t>PROGRAMME D’APPUI AU FINANCEMENT DE L’AGRICULTURE ET AUX FILIERES INCLUSIVES dans le Nord de Madagascar</w:t>
            </w:r>
          </w:p>
          <w:p w14:paraId="26193BC3" w14:textId="77777777" w:rsidR="0026031F" w:rsidRDefault="0026031F" w:rsidP="004E71D3">
            <w:pPr>
              <w:ind w:left="-65" w:right="-104"/>
              <w:jc w:val="center"/>
              <w:outlineLvl w:val="0"/>
              <w:rPr>
                <w:b/>
                <w:lang w:val="it-IT"/>
              </w:rPr>
            </w:pPr>
            <w:r>
              <w:rPr>
                <w:b/>
              </w:rPr>
              <w:t>(AFAFI-Nord)</w:t>
            </w:r>
          </w:p>
        </w:tc>
        <w:tc>
          <w:tcPr>
            <w:tcW w:w="2039" w:type="dxa"/>
            <w:vAlign w:val="center"/>
            <w:hideMark/>
          </w:tcPr>
          <w:p w14:paraId="31166F3F" w14:textId="156195FE" w:rsidR="0026031F" w:rsidRDefault="0026031F" w:rsidP="004E71D3">
            <w:pPr>
              <w:jc w:val="center"/>
              <w:rPr>
                <w:b/>
                <w:lang w:val="en-GB"/>
              </w:rPr>
            </w:pPr>
            <w:bookmarkStart w:id="1" w:name="_Hlk809862"/>
            <w:r>
              <w:rPr>
                <w:b/>
                <w:noProof/>
                <w:lang w:eastAsia="fr-FR"/>
              </w:rPr>
              <w:drawing>
                <wp:inline distT="0" distB="0" distL="0" distR="0" wp14:anchorId="6E911189" wp14:editId="20DE90B1">
                  <wp:extent cx="1056005" cy="7073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 w14:paraId="2D661364" w14:textId="77777777" w:rsidR="0026031F" w:rsidRDefault="0026031F" w:rsidP="0026031F">
      <w:pPr>
        <w:pStyle w:val="En-tte"/>
        <w:spacing w:after="240"/>
        <w:rPr>
          <w:b/>
          <w:sz w:val="32"/>
          <w:szCs w:val="32"/>
        </w:rPr>
      </w:pPr>
    </w:p>
    <w:p w14:paraId="4002A21E" w14:textId="77777777" w:rsidR="0026031F" w:rsidRDefault="0026031F" w:rsidP="0026031F">
      <w:pPr>
        <w:pStyle w:val="En-tte"/>
        <w:spacing w:after="240"/>
        <w:jc w:val="center"/>
        <w:rPr>
          <w:b/>
          <w:sz w:val="32"/>
          <w:szCs w:val="32"/>
        </w:rPr>
      </w:pPr>
      <w:r w:rsidRPr="00B655E9">
        <w:rPr>
          <w:b/>
          <w:sz w:val="32"/>
        </w:rPr>
        <w:t>AVIS DE MARCHÉ DE TRAVAUX</w:t>
      </w:r>
    </w:p>
    <w:p w14:paraId="1CA6DA2C" w14:textId="702B37FD" w:rsidR="0026031F" w:rsidRPr="006A3CAF" w:rsidRDefault="0026031F" w:rsidP="00FA59D5">
      <w:pPr>
        <w:pStyle w:val="En-tte"/>
        <w:spacing w:after="240"/>
        <w:jc w:val="center"/>
        <w:rPr>
          <w:b/>
          <w:szCs w:val="28"/>
        </w:rPr>
      </w:pPr>
      <w:r w:rsidRPr="006A3CAF">
        <w:rPr>
          <w:b/>
          <w:szCs w:val="28"/>
        </w:rPr>
        <w:t xml:space="preserve">AMENAGEMENT ET REHABILITATION DE 07 PERIMETRES IRRIGUES </w:t>
      </w:r>
      <w:r w:rsidR="002964EF">
        <w:rPr>
          <w:b/>
          <w:szCs w:val="28"/>
        </w:rPr>
        <w:br/>
      </w:r>
      <w:r w:rsidRPr="006A3CAF">
        <w:rPr>
          <w:b/>
          <w:szCs w:val="28"/>
        </w:rPr>
        <w:t xml:space="preserve">DANS LES COMMUNES D’AMPASINA MANINGORY ET AMPASIMBE MANANTSATRANA - DISTRICT DE FENOARIVO ANTSINANANA </w:t>
      </w:r>
      <w:r w:rsidR="00F427C6">
        <w:rPr>
          <w:b/>
          <w:szCs w:val="28"/>
        </w:rPr>
        <w:br/>
      </w:r>
      <w:r w:rsidRPr="006A3CAF">
        <w:rPr>
          <w:b/>
          <w:szCs w:val="28"/>
        </w:rPr>
        <w:t>- ET COMMUNES SOANIERANA IVONGO ET MANOMPANA – DISTRICT DE SOANIERANA IVONGO - REGION ANALANJIROFO</w:t>
      </w:r>
    </w:p>
    <w:p w14:paraId="4FE98551" w14:textId="2A973DDD" w:rsidR="0026031F" w:rsidRPr="006A3CAF" w:rsidRDefault="0026031F" w:rsidP="0026031F">
      <w:pPr>
        <w:pStyle w:val="En-tte"/>
        <w:spacing w:after="240"/>
        <w:jc w:val="center"/>
        <w:rPr>
          <w:b/>
          <w:szCs w:val="24"/>
        </w:rPr>
      </w:pPr>
      <w:r w:rsidRPr="00A06068">
        <w:rPr>
          <w:b/>
          <w:szCs w:val="24"/>
        </w:rPr>
        <w:t>Référence de la publication : AFAFI–Nord/ UCGP/ TRVX /2022-</w:t>
      </w:r>
      <w:r w:rsidR="00A06068" w:rsidRPr="00A06068">
        <w:rPr>
          <w:b/>
          <w:szCs w:val="24"/>
        </w:rPr>
        <w:t>00</w:t>
      </w:r>
      <w:r w:rsidR="00574125">
        <w:rPr>
          <w:b/>
          <w:szCs w:val="24"/>
        </w:rPr>
        <w:t>4</w:t>
      </w:r>
    </w:p>
    <w:p w14:paraId="24E08445" w14:textId="22452BA0" w:rsidR="009F4341" w:rsidRPr="006A3CAF" w:rsidRDefault="0020534E" w:rsidP="006A3CAF">
      <w:pPr>
        <w:spacing w:before="360" w:line="276" w:lineRule="auto"/>
        <w:jc w:val="both"/>
        <w:rPr>
          <w:szCs w:val="22"/>
        </w:rPr>
      </w:pPr>
      <w:r w:rsidRPr="006A3CAF">
        <w:rPr>
          <w:szCs w:val="22"/>
        </w:rPr>
        <w:t xml:space="preserve">Le </w:t>
      </w:r>
      <w:r w:rsidR="00864F82" w:rsidRPr="006A3CAF">
        <w:rPr>
          <w:szCs w:val="22"/>
        </w:rPr>
        <w:t xml:space="preserve">Ministère de l’Economie et des Finances, </w:t>
      </w:r>
      <w:r w:rsidR="00864F82" w:rsidRPr="006A3CAF">
        <w:rPr>
          <w:b/>
          <w:szCs w:val="22"/>
        </w:rPr>
        <w:t>Ordonnateur National du FED</w:t>
      </w:r>
      <w:r w:rsidR="00864F82" w:rsidRPr="006A3CAF">
        <w:rPr>
          <w:szCs w:val="22"/>
        </w:rPr>
        <w:t xml:space="preserve"> </w:t>
      </w:r>
      <w:r w:rsidR="001240C2" w:rsidRPr="001240C2">
        <w:rPr>
          <w:szCs w:val="22"/>
        </w:rPr>
        <w:br/>
      </w:r>
      <w:r w:rsidR="00864F82" w:rsidRPr="006A3CAF">
        <w:rPr>
          <w:szCs w:val="22"/>
        </w:rPr>
        <w:t>à Madagascar</w:t>
      </w:r>
      <w:r w:rsidRPr="006A3CAF">
        <w:rPr>
          <w:szCs w:val="22"/>
        </w:rPr>
        <w:t xml:space="preserve"> envisage d’attribuer un marché de travaux pour </w:t>
      </w:r>
      <w:r w:rsidR="009F4341" w:rsidRPr="006A3CAF">
        <w:rPr>
          <w:szCs w:val="22"/>
        </w:rPr>
        <w:t>« </w:t>
      </w:r>
      <w:r w:rsidR="00864F82" w:rsidRPr="006A3CAF">
        <w:rPr>
          <w:b/>
          <w:szCs w:val="22"/>
        </w:rPr>
        <w:t xml:space="preserve">l’aménagement et </w:t>
      </w:r>
      <w:r w:rsidR="00A06068">
        <w:rPr>
          <w:b/>
          <w:szCs w:val="22"/>
        </w:rPr>
        <w:br/>
      </w:r>
      <w:r w:rsidR="0026031F" w:rsidRPr="006A3CAF">
        <w:rPr>
          <w:b/>
          <w:szCs w:val="22"/>
        </w:rPr>
        <w:t xml:space="preserve">la </w:t>
      </w:r>
      <w:r w:rsidR="00864F82" w:rsidRPr="006A3CAF">
        <w:rPr>
          <w:b/>
          <w:szCs w:val="22"/>
        </w:rPr>
        <w:t xml:space="preserve">réhabilitation de </w:t>
      </w:r>
      <w:r w:rsidR="0026031F" w:rsidRPr="006A3CAF">
        <w:rPr>
          <w:b/>
          <w:szCs w:val="22"/>
        </w:rPr>
        <w:t>0</w:t>
      </w:r>
      <w:r w:rsidR="000806C7" w:rsidRPr="006A3CAF">
        <w:rPr>
          <w:b/>
          <w:szCs w:val="22"/>
        </w:rPr>
        <w:t xml:space="preserve">7 </w:t>
      </w:r>
      <w:r w:rsidR="00864F82" w:rsidRPr="006A3CAF">
        <w:rPr>
          <w:b/>
          <w:szCs w:val="22"/>
        </w:rPr>
        <w:t>périmètres irrigués, dans les communes rurales d’</w:t>
      </w:r>
      <w:proofErr w:type="spellStart"/>
      <w:r w:rsidR="00864F82" w:rsidRPr="006A3CAF">
        <w:rPr>
          <w:b/>
          <w:szCs w:val="22"/>
        </w:rPr>
        <w:t>Ampasina</w:t>
      </w:r>
      <w:proofErr w:type="spellEnd"/>
      <w:r w:rsidR="00864F82" w:rsidRPr="006A3CAF">
        <w:rPr>
          <w:b/>
          <w:szCs w:val="22"/>
        </w:rPr>
        <w:t xml:space="preserve"> </w:t>
      </w:r>
      <w:proofErr w:type="spellStart"/>
      <w:r w:rsidR="00864F82" w:rsidRPr="006A3CAF">
        <w:rPr>
          <w:b/>
          <w:szCs w:val="22"/>
        </w:rPr>
        <w:t>Maningory</w:t>
      </w:r>
      <w:proofErr w:type="spellEnd"/>
      <w:r w:rsidR="00864F82" w:rsidRPr="006A3CAF">
        <w:rPr>
          <w:b/>
          <w:szCs w:val="22"/>
        </w:rPr>
        <w:t xml:space="preserve">, </w:t>
      </w:r>
      <w:proofErr w:type="spellStart"/>
      <w:r w:rsidR="00864F82" w:rsidRPr="006A3CAF">
        <w:rPr>
          <w:b/>
          <w:szCs w:val="22"/>
        </w:rPr>
        <w:t>Ampasimbe</w:t>
      </w:r>
      <w:proofErr w:type="spellEnd"/>
      <w:r w:rsidR="00864F82" w:rsidRPr="006A3CAF">
        <w:rPr>
          <w:b/>
          <w:szCs w:val="22"/>
        </w:rPr>
        <w:t xml:space="preserve"> </w:t>
      </w:r>
      <w:proofErr w:type="spellStart"/>
      <w:r w:rsidR="00864F82" w:rsidRPr="006A3CAF">
        <w:rPr>
          <w:b/>
          <w:szCs w:val="22"/>
        </w:rPr>
        <w:t>Manantsatrana</w:t>
      </w:r>
      <w:proofErr w:type="spellEnd"/>
      <w:r w:rsidR="00864F82" w:rsidRPr="006A3CAF">
        <w:rPr>
          <w:b/>
          <w:szCs w:val="22"/>
        </w:rPr>
        <w:t xml:space="preserve">, </w:t>
      </w:r>
      <w:proofErr w:type="spellStart"/>
      <w:r w:rsidR="00864F82" w:rsidRPr="006A3CAF">
        <w:rPr>
          <w:b/>
          <w:szCs w:val="22"/>
        </w:rPr>
        <w:t>Soanierana</w:t>
      </w:r>
      <w:proofErr w:type="spellEnd"/>
      <w:r w:rsidR="00864F82" w:rsidRPr="006A3CAF">
        <w:rPr>
          <w:b/>
          <w:szCs w:val="22"/>
        </w:rPr>
        <w:t xml:space="preserve"> </w:t>
      </w:r>
      <w:proofErr w:type="spellStart"/>
      <w:r w:rsidR="00864F82" w:rsidRPr="006A3CAF">
        <w:rPr>
          <w:b/>
          <w:szCs w:val="22"/>
        </w:rPr>
        <w:t>Ivongo</w:t>
      </w:r>
      <w:proofErr w:type="spellEnd"/>
      <w:r w:rsidR="00864F82" w:rsidRPr="006A3CAF">
        <w:rPr>
          <w:b/>
          <w:szCs w:val="22"/>
        </w:rPr>
        <w:t xml:space="preserve"> et </w:t>
      </w:r>
      <w:proofErr w:type="spellStart"/>
      <w:r w:rsidR="00864F82" w:rsidRPr="006A3CAF">
        <w:rPr>
          <w:b/>
          <w:szCs w:val="22"/>
        </w:rPr>
        <w:t>Manompana</w:t>
      </w:r>
      <w:proofErr w:type="spellEnd"/>
      <w:r w:rsidR="00864F82" w:rsidRPr="006A3CAF">
        <w:rPr>
          <w:b/>
          <w:szCs w:val="22"/>
        </w:rPr>
        <w:t xml:space="preserve"> </w:t>
      </w:r>
      <w:r w:rsidR="00F427C6">
        <w:rPr>
          <w:b/>
          <w:szCs w:val="22"/>
        </w:rPr>
        <w:br/>
      </w:r>
      <w:r w:rsidR="00864F82" w:rsidRPr="006A3CAF">
        <w:rPr>
          <w:b/>
          <w:szCs w:val="22"/>
        </w:rPr>
        <w:t>– District</w:t>
      </w:r>
      <w:r w:rsidR="00604BD6" w:rsidRPr="006A3CAF">
        <w:rPr>
          <w:b/>
          <w:szCs w:val="22"/>
        </w:rPr>
        <w:t>s</w:t>
      </w:r>
      <w:r w:rsidR="00864F82" w:rsidRPr="006A3CAF">
        <w:rPr>
          <w:b/>
          <w:szCs w:val="22"/>
        </w:rPr>
        <w:t xml:space="preserve"> de </w:t>
      </w:r>
      <w:proofErr w:type="spellStart"/>
      <w:r w:rsidR="00864F82" w:rsidRPr="006A3CAF">
        <w:rPr>
          <w:b/>
          <w:szCs w:val="22"/>
        </w:rPr>
        <w:t>Fenoarivo</w:t>
      </w:r>
      <w:proofErr w:type="spellEnd"/>
      <w:r w:rsidR="00864F82" w:rsidRPr="006A3CAF">
        <w:rPr>
          <w:b/>
          <w:szCs w:val="22"/>
        </w:rPr>
        <w:t xml:space="preserve"> </w:t>
      </w:r>
      <w:proofErr w:type="spellStart"/>
      <w:r w:rsidR="00864F82" w:rsidRPr="006A3CAF">
        <w:rPr>
          <w:b/>
          <w:szCs w:val="22"/>
        </w:rPr>
        <w:t>Antsinanana</w:t>
      </w:r>
      <w:proofErr w:type="spellEnd"/>
      <w:r w:rsidR="00864F82" w:rsidRPr="006A3CAF">
        <w:rPr>
          <w:b/>
          <w:szCs w:val="22"/>
        </w:rPr>
        <w:t xml:space="preserve"> et </w:t>
      </w:r>
      <w:proofErr w:type="spellStart"/>
      <w:r w:rsidR="00347417" w:rsidRPr="006A3CAF">
        <w:rPr>
          <w:b/>
          <w:szCs w:val="22"/>
        </w:rPr>
        <w:t>Soanierana</w:t>
      </w:r>
      <w:proofErr w:type="spellEnd"/>
      <w:r w:rsidR="00347417" w:rsidRPr="006A3CAF">
        <w:rPr>
          <w:b/>
          <w:szCs w:val="22"/>
        </w:rPr>
        <w:t xml:space="preserve"> </w:t>
      </w:r>
      <w:proofErr w:type="spellStart"/>
      <w:r w:rsidR="00347417" w:rsidRPr="006A3CAF">
        <w:rPr>
          <w:b/>
          <w:szCs w:val="22"/>
        </w:rPr>
        <w:t>Ivongo</w:t>
      </w:r>
      <w:proofErr w:type="spellEnd"/>
      <w:r w:rsidR="00347417" w:rsidRPr="006A3CAF">
        <w:rPr>
          <w:b/>
          <w:szCs w:val="22"/>
        </w:rPr>
        <w:t xml:space="preserve"> – Région </w:t>
      </w:r>
      <w:r w:rsidR="001240C2" w:rsidRPr="001240C2">
        <w:rPr>
          <w:b/>
          <w:szCs w:val="22"/>
        </w:rPr>
        <w:t>ANALANJIROFO </w:t>
      </w:r>
      <w:r w:rsidR="009F4341" w:rsidRPr="006A3CAF">
        <w:rPr>
          <w:b/>
          <w:szCs w:val="22"/>
        </w:rPr>
        <w:t>»</w:t>
      </w:r>
      <w:r w:rsidR="001240C2" w:rsidRPr="001240C2">
        <w:rPr>
          <w:b/>
          <w:szCs w:val="22"/>
        </w:rPr>
        <w:t>,</w:t>
      </w:r>
      <w:r w:rsidR="00864F82" w:rsidRPr="006A3CAF">
        <w:rPr>
          <w:b/>
          <w:szCs w:val="22"/>
        </w:rPr>
        <w:t xml:space="preserve"> </w:t>
      </w:r>
      <w:r w:rsidRPr="006A3CAF">
        <w:rPr>
          <w:szCs w:val="22"/>
        </w:rPr>
        <w:t xml:space="preserve">financé par le </w:t>
      </w:r>
      <w:r w:rsidR="009F4341" w:rsidRPr="001240C2">
        <w:rPr>
          <w:b/>
          <w:szCs w:val="22"/>
        </w:rPr>
        <w:t>11</w:t>
      </w:r>
      <w:r w:rsidR="009F4341" w:rsidRPr="001240C2">
        <w:rPr>
          <w:b/>
          <w:szCs w:val="22"/>
          <w:vertAlign w:val="superscript"/>
        </w:rPr>
        <w:t>ème</w:t>
      </w:r>
      <w:r w:rsidR="009F4341" w:rsidRPr="001240C2">
        <w:rPr>
          <w:b/>
          <w:szCs w:val="22"/>
        </w:rPr>
        <w:t xml:space="preserve"> FED – Convention de Financement MG/FED/039-</w:t>
      </w:r>
      <w:r w:rsidR="009F4341" w:rsidRPr="006A3CAF">
        <w:rPr>
          <w:b/>
          <w:szCs w:val="22"/>
        </w:rPr>
        <w:t>387</w:t>
      </w:r>
      <w:r w:rsidR="009F4341" w:rsidRPr="006A3CAF">
        <w:rPr>
          <w:szCs w:val="22"/>
        </w:rPr>
        <w:t>.</w:t>
      </w:r>
    </w:p>
    <w:p w14:paraId="24E08446" w14:textId="072D22C7" w:rsidR="009F4341" w:rsidRPr="006A3CAF" w:rsidRDefault="0020534E" w:rsidP="006A3CAF">
      <w:pPr>
        <w:spacing w:before="120" w:line="276" w:lineRule="auto"/>
        <w:jc w:val="both"/>
        <w:rPr>
          <w:szCs w:val="24"/>
        </w:rPr>
      </w:pPr>
      <w:r w:rsidRPr="006A3CAF">
        <w:rPr>
          <w:szCs w:val="24"/>
        </w:rPr>
        <w:t>L</w:t>
      </w:r>
      <w:r w:rsidR="009F4341" w:rsidRPr="006A3CAF">
        <w:rPr>
          <w:szCs w:val="24"/>
        </w:rPr>
        <w:t xml:space="preserve">e dossier d’appel d’offres </w:t>
      </w:r>
      <w:r w:rsidR="001240C2" w:rsidRPr="00555DE3">
        <w:rPr>
          <w:szCs w:val="24"/>
        </w:rPr>
        <w:t>peut être obtenu </w:t>
      </w:r>
      <w:r w:rsidR="009F4341" w:rsidRPr="006A3CAF">
        <w:rPr>
          <w:szCs w:val="24"/>
        </w:rPr>
        <w:t>:</w:t>
      </w:r>
      <w:r w:rsidR="00574125">
        <w:rPr>
          <w:szCs w:val="24"/>
        </w:rPr>
        <w:t xml:space="preserve"> </w:t>
      </w:r>
    </w:p>
    <w:p w14:paraId="5F413BFF" w14:textId="77777777" w:rsidR="001240C2" w:rsidRPr="00555DE3" w:rsidRDefault="001240C2">
      <w:pPr>
        <w:numPr>
          <w:ilvl w:val="0"/>
          <w:numId w:val="1"/>
        </w:numPr>
        <w:spacing w:line="276" w:lineRule="auto"/>
        <w:jc w:val="both"/>
        <w:rPr>
          <w:b/>
          <w:szCs w:val="24"/>
        </w:rPr>
      </w:pPr>
      <w:proofErr w:type="gramStart"/>
      <w:r w:rsidRPr="00555DE3">
        <w:rPr>
          <w:szCs w:val="24"/>
        </w:rPr>
        <w:t>sur</w:t>
      </w:r>
      <w:proofErr w:type="gramEnd"/>
      <w:r w:rsidRPr="00555DE3">
        <w:rPr>
          <w:szCs w:val="24"/>
        </w:rPr>
        <w:t xml:space="preserve"> demande envoyée à l’adresse : </w:t>
      </w:r>
      <w:r w:rsidRPr="006A3CAF">
        <w:rPr>
          <w:b/>
          <w:color w:val="4472C4"/>
          <w:szCs w:val="24"/>
        </w:rPr>
        <w:t>afafinord_marches_dpc@yahoo.com</w:t>
      </w:r>
      <w:r w:rsidRPr="00555DE3">
        <w:rPr>
          <w:b/>
          <w:szCs w:val="24"/>
        </w:rPr>
        <w:t xml:space="preserve"> </w:t>
      </w:r>
    </w:p>
    <w:p w14:paraId="36C9FEFA" w14:textId="09BA2D46" w:rsidR="00B02B2C" w:rsidRDefault="001240C2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proofErr w:type="gramStart"/>
      <w:r w:rsidRPr="00555DE3">
        <w:rPr>
          <w:szCs w:val="24"/>
        </w:rPr>
        <w:t>par</w:t>
      </w:r>
      <w:proofErr w:type="gramEnd"/>
      <w:r w:rsidRPr="00555DE3">
        <w:rPr>
          <w:szCs w:val="24"/>
        </w:rPr>
        <w:t xml:space="preserve"> téléchargement depuis le</w:t>
      </w:r>
      <w:r w:rsidR="00F427C6">
        <w:rPr>
          <w:szCs w:val="24"/>
        </w:rPr>
        <w:t>s</w:t>
      </w:r>
      <w:r w:rsidRPr="00555DE3">
        <w:rPr>
          <w:szCs w:val="24"/>
        </w:rPr>
        <w:t xml:space="preserve"> site</w:t>
      </w:r>
      <w:r w:rsidR="00F427C6">
        <w:rPr>
          <w:szCs w:val="24"/>
        </w:rPr>
        <w:t>s</w:t>
      </w:r>
      <w:r w:rsidRPr="00555DE3">
        <w:rPr>
          <w:szCs w:val="24"/>
        </w:rPr>
        <w:t xml:space="preserve"> i</w:t>
      </w:r>
      <w:bookmarkStart w:id="2" w:name="_Hlk127537534"/>
      <w:r w:rsidRPr="00555DE3">
        <w:rPr>
          <w:szCs w:val="24"/>
        </w:rPr>
        <w:t>nternet </w:t>
      </w:r>
      <w:r w:rsidRPr="006A3CAF">
        <w:rPr>
          <w:szCs w:val="24"/>
        </w:rPr>
        <w:t>officiel</w:t>
      </w:r>
      <w:r w:rsidR="00F427C6">
        <w:rPr>
          <w:szCs w:val="24"/>
        </w:rPr>
        <w:t>s du maître d’ouvrage et des maîtres d’œuvre</w:t>
      </w:r>
      <w:bookmarkEnd w:id="2"/>
      <w:r w:rsidR="00F427C6">
        <w:rPr>
          <w:szCs w:val="24"/>
        </w:rPr>
        <w:t xml:space="preserve"> </w:t>
      </w:r>
      <w:r w:rsidR="00B02B2C">
        <w:rPr>
          <w:szCs w:val="24"/>
        </w:rPr>
        <w:t>:</w:t>
      </w:r>
    </w:p>
    <w:p w14:paraId="64A78398" w14:textId="10D99184" w:rsidR="001240C2" w:rsidRPr="00B02B2C" w:rsidRDefault="001240C2" w:rsidP="00B02B2C">
      <w:pPr>
        <w:numPr>
          <w:ilvl w:val="1"/>
          <w:numId w:val="1"/>
        </w:numPr>
        <w:spacing w:line="276" w:lineRule="auto"/>
        <w:jc w:val="both"/>
        <w:rPr>
          <w:rStyle w:val="Lienhypertexte"/>
          <w:color w:val="auto"/>
          <w:szCs w:val="24"/>
          <w:u w:val="none"/>
        </w:rPr>
      </w:pPr>
      <w:r w:rsidRPr="006A3CAF">
        <w:rPr>
          <w:szCs w:val="24"/>
        </w:rPr>
        <w:t xml:space="preserve">Ministère de l’Economie et des </w:t>
      </w:r>
      <w:r w:rsidR="00B02B2C" w:rsidRPr="006A3CAF">
        <w:rPr>
          <w:szCs w:val="24"/>
        </w:rPr>
        <w:t>Finances</w:t>
      </w:r>
      <w:r w:rsidR="00B02B2C" w:rsidRPr="00555DE3">
        <w:rPr>
          <w:szCs w:val="24"/>
        </w:rPr>
        <w:t xml:space="preserve"> :</w:t>
      </w:r>
      <w:r w:rsidRPr="00555DE3">
        <w:rPr>
          <w:szCs w:val="24"/>
        </w:rPr>
        <w:t xml:space="preserve"> </w:t>
      </w:r>
      <w:hyperlink r:id="rId13" w:history="1">
        <w:r w:rsidR="00A06068" w:rsidRPr="00BA2275">
          <w:rPr>
            <w:rStyle w:val="Lienhypertexte"/>
            <w:b/>
            <w:szCs w:val="24"/>
          </w:rPr>
          <w:t>www.mef.gov.mg</w:t>
        </w:r>
      </w:hyperlink>
      <w:r w:rsidR="00A06068">
        <w:rPr>
          <w:rStyle w:val="Lienhypertexte"/>
          <w:b/>
          <w:szCs w:val="24"/>
          <w:u w:val="none"/>
        </w:rPr>
        <w:t xml:space="preserve"> </w:t>
      </w:r>
    </w:p>
    <w:p w14:paraId="7A87FCF3" w14:textId="5295CF6D" w:rsidR="00B02B2C" w:rsidRDefault="00B02B2C" w:rsidP="00B02B2C">
      <w:pPr>
        <w:numPr>
          <w:ilvl w:val="1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Ministère de l’Agriculture et de l’Elevage : </w:t>
      </w:r>
      <w:hyperlink r:id="rId14" w:history="1">
        <w:r w:rsidR="00A06068" w:rsidRPr="00BA2275">
          <w:rPr>
            <w:rStyle w:val="Lienhypertexte"/>
            <w:b/>
            <w:szCs w:val="24"/>
          </w:rPr>
          <w:t>www.minae.gov.mg</w:t>
        </w:r>
      </w:hyperlink>
      <w:r w:rsidR="00A06068">
        <w:rPr>
          <w:b/>
          <w:szCs w:val="24"/>
        </w:rPr>
        <w:t xml:space="preserve"> </w:t>
      </w:r>
    </w:p>
    <w:p w14:paraId="2916FADF" w14:textId="7851F436" w:rsidR="00B02B2C" w:rsidRPr="00555DE3" w:rsidRDefault="00B02B2C" w:rsidP="00B02B2C">
      <w:pPr>
        <w:numPr>
          <w:ilvl w:val="1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>Ministère de l’Environnement et du D</w:t>
      </w:r>
      <w:r w:rsidR="00A06068">
        <w:rPr>
          <w:szCs w:val="24"/>
        </w:rPr>
        <w:t>é</w:t>
      </w:r>
      <w:r>
        <w:rPr>
          <w:szCs w:val="24"/>
        </w:rPr>
        <w:t xml:space="preserve">veloppement Durable : </w:t>
      </w:r>
      <w:hyperlink r:id="rId15" w:history="1">
        <w:r w:rsidR="00A06068" w:rsidRPr="00BA2275">
          <w:rPr>
            <w:rStyle w:val="Lienhypertexte"/>
            <w:b/>
            <w:szCs w:val="24"/>
          </w:rPr>
          <w:t>www.environnement.mg</w:t>
        </w:r>
      </w:hyperlink>
      <w:r w:rsidR="00A06068">
        <w:rPr>
          <w:b/>
          <w:szCs w:val="24"/>
        </w:rPr>
        <w:t xml:space="preserve"> </w:t>
      </w:r>
    </w:p>
    <w:p w14:paraId="4213701F" w14:textId="77777777" w:rsidR="001240C2" w:rsidRPr="006A3CAF" w:rsidRDefault="001240C2" w:rsidP="006A3CAF">
      <w:pPr>
        <w:pStyle w:val="Paragraphedeliste"/>
        <w:spacing w:line="276" w:lineRule="auto"/>
        <w:jc w:val="both"/>
        <w:rPr>
          <w:szCs w:val="24"/>
        </w:rPr>
      </w:pPr>
    </w:p>
    <w:p w14:paraId="33C222F4" w14:textId="7204403F" w:rsidR="001240C2" w:rsidRDefault="0020534E" w:rsidP="006A3CAF">
      <w:pPr>
        <w:spacing w:line="276" w:lineRule="auto"/>
        <w:jc w:val="both"/>
        <w:rPr>
          <w:szCs w:val="22"/>
        </w:rPr>
      </w:pPr>
      <w:r w:rsidRPr="002B7976">
        <w:rPr>
          <w:szCs w:val="22"/>
        </w:rPr>
        <w:t>La date limite de soumission de l’offre est fixée</w:t>
      </w:r>
      <w:r w:rsidR="001240C2" w:rsidRPr="002B7976">
        <w:rPr>
          <w:szCs w:val="22"/>
        </w:rPr>
        <w:t xml:space="preserve"> le</w:t>
      </w:r>
      <w:r w:rsidRPr="002B7976">
        <w:rPr>
          <w:szCs w:val="22"/>
        </w:rPr>
        <w:t xml:space="preserve"> </w:t>
      </w:r>
      <w:r w:rsidR="002B7976" w:rsidRPr="002B7976">
        <w:rPr>
          <w:b/>
          <w:bCs/>
          <w:szCs w:val="22"/>
        </w:rPr>
        <w:t xml:space="preserve">lundi 24 avril </w:t>
      </w:r>
      <w:r w:rsidR="0026031F" w:rsidRPr="002B7976">
        <w:rPr>
          <w:b/>
          <w:bCs/>
          <w:szCs w:val="22"/>
        </w:rPr>
        <w:t xml:space="preserve">2023 à 16h00, </w:t>
      </w:r>
      <w:r w:rsidR="002B7976">
        <w:rPr>
          <w:b/>
          <w:bCs/>
          <w:szCs w:val="22"/>
        </w:rPr>
        <w:br/>
      </w:r>
      <w:r w:rsidR="0026031F" w:rsidRPr="002B7976">
        <w:rPr>
          <w:bCs/>
          <w:szCs w:val="22"/>
        </w:rPr>
        <w:t>heure de</w:t>
      </w:r>
      <w:r w:rsidR="0026031F" w:rsidRPr="006A3CAF">
        <w:rPr>
          <w:szCs w:val="22"/>
        </w:rPr>
        <w:t xml:space="preserve"> Madagascar</w:t>
      </w:r>
      <w:r w:rsidRPr="006A3CAF">
        <w:rPr>
          <w:szCs w:val="22"/>
        </w:rPr>
        <w:t xml:space="preserve">. </w:t>
      </w:r>
    </w:p>
    <w:p w14:paraId="1831D0D2" w14:textId="77777777" w:rsidR="00A06068" w:rsidRDefault="00A06068" w:rsidP="006A3CAF">
      <w:pPr>
        <w:spacing w:line="276" w:lineRule="auto"/>
        <w:jc w:val="both"/>
        <w:rPr>
          <w:szCs w:val="22"/>
        </w:rPr>
      </w:pPr>
    </w:p>
    <w:p w14:paraId="24E0844C" w14:textId="441060FC" w:rsidR="0020534E" w:rsidRPr="006A3CAF" w:rsidRDefault="0020534E" w:rsidP="006A3CAF">
      <w:pPr>
        <w:spacing w:line="276" w:lineRule="auto"/>
        <w:jc w:val="both"/>
        <w:rPr>
          <w:szCs w:val="22"/>
        </w:rPr>
      </w:pPr>
      <w:r w:rsidRPr="006A3CAF">
        <w:rPr>
          <w:szCs w:val="22"/>
        </w:rPr>
        <w:t xml:space="preserve">Les éventuels informations complémentaires ou </w:t>
      </w:r>
      <w:r w:rsidR="001240C2">
        <w:rPr>
          <w:szCs w:val="22"/>
        </w:rPr>
        <w:t>é</w:t>
      </w:r>
      <w:r w:rsidRPr="006A3CAF">
        <w:rPr>
          <w:szCs w:val="22"/>
        </w:rPr>
        <w:t>claircissements</w:t>
      </w:r>
      <w:r w:rsidR="001240C2">
        <w:rPr>
          <w:szCs w:val="22"/>
        </w:rPr>
        <w:t xml:space="preserve"> </w:t>
      </w:r>
      <w:r w:rsidRPr="006A3CAF">
        <w:rPr>
          <w:szCs w:val="22"/>
        </w:rPr>
        <w:t>/</w:t>
      </w:r>
      <w:r w:rsidR="001240C2">
        <w:rPr>
          <w:szCs w:val="22"/>
        </w:rPr>
        <w:t xml:space="preserve"> </w:t>
      </w:r>
      <w:r w:rsidRPr="006A3CAF">
        <w:rPr>
          <w:szCs w:val="22"/>
        </w:rPr>
        <w:t xml:space="preserve">questions seront publiés </w:t>
      </w:r>
      <w:r w:rsidR="00F427C6">
        <w:rPr>
          <w:szCs w:val="22"/>
        </w:rPr>
        <w:br/>
      </w:r>
      <w:r w:rsidRPr="006A3CAF">
        <w:rPr>
          <w:szCs w:val="22"/>
        </w:rPr>
        <w:t xml:space="preserve">sur </w:t>
      </w:r>
      <w:bookmarkStart w:id="3" w:name="_Hlk127537471"/>
      <w:r w:rsidR="00F427C6" w:rsidRPr="00555DE3">
        <w:rPr>
          <w:szCs w:val="24"/>
        </w:rPr>
        <w:t>le</w:t>
      </w:r>
      <w:r w:rsidR="00F427C6">
        <w:rPr>
          <w:szCs w:val="24"/>
        </w:rPr>
        <w:t>s</w:t>
      </w:r>
      <w:r w:rsidR="00F427C6" w:rsidRPr="00555DE3">
        <w:rPr>
          <w:szCs w:val="24"/>
        </w:rPr>
        <w:t xml:space="preserve"> site</w:t>
      </w:r>
      <w:r w:rsidR="00F427C6">
        <w:rPr>
          <w:szCs w:val="24"/>
        </w:rPr>
        <w:t>s</w:t>
      </w:r>
      <w:r w:rsidR="00F427C6" w:rsidRPr="00555DE3">
        <w:rPr>
          <w:szCs w:val="24"/>
        </w:rPr>
        <w:t xml:space="preserve"> internet </w:t>
      </w:r>
      <w:r w:rsidR="00F427C6">
        <w:rPr>
          <w:szCs w:val="24"/>
        </w:rPr>
        <w:t>mentionnés ci-dessus</w:t>
      </w:r>
      <w:bookmarkEnd w:id="3"/>
      <w:r w:rsidR="00F427C6">
        <w:rPr>
          <w:szCs w:val="24"/>
        </w:rPr>
        <w:t>.</w:t>
      </w:r>
    </w:p>
    <w:p w14:paraId="24E0844D" w14:textId="77777777" w:rsidR="00864F82" w:rsidRPr="006A3CAF" w:rsidRDefault="00864F82" w:rsidP="000A1A55">
      <w:pPr>
        <w:spacing w:line="360" w:lineRule="auto"/>
        <w:jc w:val="both"/>
        <w:rPr>
          <w:szCs w:val="22"/>
        </w:rPr>
      </w:pPr>
    </w:p>
    <w:p w14:paraId="24E0844F" w14:textId="77777777" w:rsidR="00864F82" w:rsidRPr="005E4CE5" w:rsidRDefault="00864F82" w:rsidP="000A1A55">
      <w:pPr>
        <w:spacing w:line="360" w:lineRule="auto"/>
        <w:jc w:val="both"/>
        <w:rPr>
          <w:sz w:val="22"/>
          <w:szCs w:val="22"/>
        </w:rPr>
      </w:pPr>
    </w:p>
    <w:sectPr w:rsidR="00864F82" w:rsidRPr="005E4CE5" w:rsidSect="00F427C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274" w:bottom="1440" w:left="15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B5E8F" w14:textId="77777777" w:rsidR="0097228C" w:rsidRDefault="0097228C">
      <w:r>
        <w:separator/>
      </w:r>
    </w:p>
  </w:endnote>
  <w:endnote w:type="continuationSeparator" w:id="0">
    <w:p w14:paraId="4FCE19B2" w14:textId="77777777" w:rsidR="0097228C" w:rsidRDefault="0097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08457" w14:textId="77777777" w:rsidR="00EE5274" w:rsidRDefault="00EE5274" w:rsidP="00E42A7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4E08458" w14:textId="77777777" w:rsidR="00EE5274" w:rsidRDefault="00EE5274" w:rsidP="00E42A7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08459" w14:textId="35D84D92" w:rsidR="00EE5274" w:rsidRDefault="00E40FF9" w:rsidP="00FA59D5">
    <w:pPr>
      <w:pStyle w:val="Pieddepage"/>
      <w:tabs>
        <w:tab w:val="clear" w:pos="4320"/>
        <w:tab w:val="clear" w:pos="8640"/>
        <w:tab w:val="right" w:pos="8222"/>
      </w:tabs>
      <w:ind w:right="360"/>
      <w:rPr>
        <w:sz w:val="18"/>
        <w:szCs w:val="18"/>
      </w:rPr>
    </w:pPr>
    <w:r>
      <w:rPr>
        <w:b/>
        <w:snapToGrid w:val="0"/>
        <w:sz w:val="18"/>
      </w:rPr>
      <w:t>2021</w:t>
    </w:r>
    <w:r w:rsidR="00BF00BC">
      <w:rPr>
        <w:b/>
        <w:snapToGrid w:val="0"/>
        <w:sz w:val="18"/>
      </w:rPr>
      <w:t>.1</w:t>
    </w:r>
    <w:r>
      <w:tab/>
    </w: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091761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sur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091761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24E0845A" w14:textId="1CFDE26D" w:rsidR="00EE5274" w:rsidRPr="00091761" w:rsidRDefault="00454918" w:rsidP="00454918">
    <w:pPr>
      <w:pStyle w:val="Pieddepage"/>
      <w:tabs>
        <w:tab w:val="clear" w:pos="8640"/>
        <w:tab w:val="right" w:pos="8222"/>
      </w:tabs>
      <w:ind w:right="360"/>
      <w:rPr>
        <w:sz w:val="18"/>
        <w:szCs w:val="18"/>
        <w:lang w:val="en-US"/>
      </w:rPr>
    </w:pPr>
    <w:r>
      <w:rPr>
        <w:sz w:val="18"/>
        <w:szCs w:val="18"/>
      </w:rPr>
      <w:fldChar w:fldCharType="begin"/>
    </w:r>
    <w:r w:rsidRPr="00091761">
      <w:rPr>
        <w:sz w:val="18"/>
        <w:szCs w:val="18"/>
        <w:lang w:val="en-US"/>
      </w:rPr>
      <w:instrText xml:space="preserve"> FILENAME </w:instrText>
    </w:r>
    <w:r>
      <w:rPr>
        <w:sz w:val="18"/>
        <w:szCs w:val="18"/>
      </w:rPr>
      <w:fldChar w:fldCharType="separate"/>
    </w:r>
    <w:r w:rsidR="00EA41E9" w:rsidRPr="00091761">
      <w:rPr>
        <w:noProof/>
        <w:sz w:val="18"/>
        <w:szCs w:val="18"/>
        <w:lang w:val="en-US"/>
      </w:rPr>
      <w:t>d3_summarycn_fr.docx</w:t>
    </w:r>
    <w:r>
      <w:rPr>
        <w:sz w:val="18"/>
        <w:szCs w:val="18"/>
      </w:rPr>
      <w:fldChar w:fldCharType="end"/>
    </w:r>
    <w:r w:rsidR="00091761" w:rsidRPr="00091761">
      <w:rPr>
        <w:sz w:val="18"/>
        <w:szCs w:val="18"/>
        <w:lang w:val="en-US"/>
      </w:rPr>
      <w:t xml:space="preserve"> </w:t>
    </w:r>
    <w:r w:rsidR="00091761">
      <w:rPr>
        <w:snapToGrid w:val="0"/>
        <w:sz w:val="18"/>
        <w:szCs w:val="18"/>
        <w:lang w:val="en-US"/>
      </w:rPr>
      <w:t>Lot2 Anj</w:t>
    </w: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A670A" w14:textId="77777777" w:rsidR="00091761" w:rsidRDefault="000917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69B4D" w14:textId="77777777" w:rsidR="0097228C" w:rsidRDefault="0097228C">
      <w:r>
        <w:separator/>
      </w:r>
    </w:p>
  </w:footnote>
  <w:footnote w:type="continuationSeparator" w:id="0">
    <w:p w14:paraId="5CFB2795" w14:textId="77777777" w:rsidR="0097228C" w:rsidRDefault="00972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1AB64" w14:textId="77777777" w:rsidR="00091761" w:rsidRDefault="000917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08456" w14:textId="77777777" w:rsidR="002C1B42" w:rsidRDefault="002C1B42" w:rsidP="0057476F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6A59B" w14:textId="77777777" w:rsidR="00091761" w:rsidRDefault="000917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E1F77"/>
    <w:multiLevelType w:val="hybridMultilevel"/>
    <w:tmpl w:val="DD384C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24878"/>
    <w:multiLevelType w:val="hybridMultilevel"/>
    <w:tmpl w:val="EF6E04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C4FA3"/>
    <w:rsid w:val="00014347"/>
    <w:rsid w:val="000503AE"/>
    <w:rsid w:val="00051407"/>
    <w:rsid w:val="000806C7"/>
    <w:rsid w:val="000808DB"/>
    <w:rsid w:val="000836FD"/>
    <w:rsid w:val="00091761"/>
    <w:rsid w:val="000A1A55"/>
    <w:rsid w:val="000A7AF1"/>
    <w:rsid w:val="000C0F63"/>
    <w:rsid w:val="000C3E8F"/>
    <w:rsid w:val="000F72EF"/>
    <w:rsid w:val="001240C2"/>
    <w:rsid w:val="00126C1C"/>
    <w:rsid w:val="001618E4"/>
    <w:rsid w:val="00163282"/>
    <w:rsid w:val="00184DBF"/>
    <w:rsid w:val="001A3F0D"/>
    <w:rsid w:val="001B2BE3"/>
    <w:rsid w:val="001B2DFF"/>
    <w:rsid w:val="001C2113"/>
    <w:rsid w:val="001C4FA3"/>
    <w:rsid w:val="001C717F"/>
    <w:rsid w:val="001E69A1"/>
    <w:rsid w:val="001F1D21"/>
    <w:rsid w:val="0020534E"/>
    <w:rsid w:val="00205895"/>
    <w:rsid w:val="00206A59"/>
    <w:rsid w:val="00207BA3"/>
    <w:rsid w:val="00243266"/>
    <w:rsid w:val="002577C4"/>
    <w:rsid w:val="0026031F"/>
    <w:rsid w:val="0029447B"/>
    <w:rsid w:val="002964EF"/>
    <w:rsid w:val="002B7976"/>
    <w:rsid w:val="002C057C"/>
    <w:rsid w:val="002C1B42"/>
    <w:rsid w:val="002D233E"/>
    <w:rsid w:val="00324FBA"/>
    <w:rsid w:val="00327BF1"/>
    <w:rsid w:val="00345D97"/>
    <w:rsid w:val="00347417"/>
    <w:rsid w:val="00374067"/>
    <w:rsid w:val="003746B2"/>
    <w:rsid w:val="003914AF"/>
    <w:rsid w:val="003918B0"/>
    <w:rsid w:val="00392309"/>
    <w:rsid w:val="003B28FC"/>
    <w:rsid w:val="003B6C6F"/>
    <w:rsid w:val="003C321A"/>
    <w:rsid w:val="003C3455"/>
    <w:rsid w:val="003E41C8"/>
    <w:rsid w:val="003F7A03"/>
    <w:rsid w:val="00403FF3"/>
    <w:rsid w:val="00423189"/>
    <w:rsid w:val="004257D8"/>
    <w:rsid w:val="00442D9F"/>
    <w:rsid w:val="00454918"/>
    <w:rsid w:val="00454F00"/>
    <w:rsid w:val="00470D9F"/>
    <w:rsid w:val="00475DD2"/>
    <w:rsid w:val="00482F42"/>
    <w:rsid w:val="00484159"/>
    <w:rsid w:val="00493E00"/>
    <w:rsid w:val="004B6002"/>
    <w:rsid w:val="004E089B"/>
    <w:rsid w:val="004F67E5"/>
    <w:rsid w:val="005319A1"/>
    <w:rsid w:val="0053622D"/>
    <w:rsid w:val="00546420"/>
    <w:rsid w:val="00555DE3"/>
    <w:rsid w:val="005636A2"/>
    <w:rsid w:val="00574125"/>
    <w:rsid w:val="0057476F"/>
    <w:rsid w:val="005771DD"/>
    <w:rsid w:val="005A2FA3"/>
    <w:rsid w:val="005E2223"/>
    <w:rsid w:val="005E4CE5"/>
    <w:rsid w:val="005F15D2"/>
    <w:rsid w:val="005F1F74"/>
    <w:rsid w:val="00604BD6"/>
    <w:rsid w:val="00625E0C"/>
    <w:rsid w:val="006278FB"/>
    <w:rsid w:val="00671F59"/>
    <w:rsid w:val="006732C8"/>
    <w:rsid w:val="00692A35"/>
    <w:rsid w:val="006A3CAF"/>
    <w:rsid w:val="006B349D"/>
    <w:rsid w:val="006B3E0F"/>
    <w:rsid w:val="006D0BBB"/>
    <w:rsid w:val="006E2570"/>
    <w:rsid w:val="006F48F5"/>
    <w:rsid w:val="007009F6"/>
    <w:rsid w:val="00713F64"/>
    <w:rsid w:val="00737857"/>
    <w:rsid w:val="0075609F"/>
    <w:rsid w:val="0076689B"/>
    <w:rsid w:val="007C7DBF"/>
    <w:rsid w:val="007E2B3C"/>
    <w:rsid w:val="007F630C"/>
    <w:rsid w:val="0080556D"/>
    <w:rsid w:val="008218F5"/>
    <w:rsid w:val="00825B4F"/>
    <w:rsid w:val="00836E2C"/>
    <w:rsid w:val="00853149"/>
    <w:rsid w:val="00857D1B"/>
    <w:rsid w:val="00864F82"/>
    <w:rsid w:val="008800CD"/>
    <w:rsid w:val="008A291D"/>
    <w:rsid w:val="008A4ECE"/>
    <w:rsid w:val="008A5C90"/>
    <w:rsid w:val="008B1BEA"/>
    <w:rsid w:val="008B6371"/>
    <w:rsid w:val="008D0BF8"/>
    <w:rsid w:val="008D12CA"/>
    <w:rsid w:val="0090158B"/>
    <w:rsid w:val="00907044"/>
    <w:rsid w:val="00921647"/>
    <w:rsid w:val="00951B8F"/>
    <w:rsid w:val="0097228C"/>
    <w:rsid w:val="0097352D"/>
    <w:rsid w:val="009A22A1"/>
    <w:rsid w:val="009C23D2"/>
    <w:rsid w:val="009F4341"/>
    <w:rsid w:val="00A06068"/>
    <w:rsid w:val="00AE13E2"/>
    <w:rsid w:val="00AE7429"/>
    <w:rsid w:val="00AF3766"/>
    <w:rsid w:val="00B02B2C"/>
    <w:rsid w:val="00B0342C"/>
    <w:rsid w:val="00B04EC7"/>
    <w:rsid w:val="00B10DE6"/>
    <w:rsid w:val="00B73DB5"/>
    <w:rsid w:val="00BC7652"/>
    <w:rsid w:val="00BF00BC"/>
    <w:rsid w:val="00BF30DB"/>
    <w:rsid w:val="00BF387C"/>
    <w:rsid w:val="00C23C28"/>
    <w:rsid w:val="00C3452C"/>
    <w:rsid w:val="00C50093"/>
    <w:rsid w:val="00C54178"/>
    <w:rsid w:val="00C613CB"/>
    <w:rsid w:val="00C64689"/>
    <w:rsid w:val="00C66132"/>
    <w:rsid w:val="00C771F3"/>
    <w:rsid w:val="00CA2AD3"/>
    <w:rsid w:val="00CD1640"/>
    <w:rsid w:val="00D268AF"/>
    <w:rsid w:val="00D37809"/>
    <w:rsid w:val="00D466DF"/>
    <w:rsid w:val="00D468E8"/>
    <w:rsid w:val="00D50F67"/>
    <w:rsid w:val="00D67BFB"/>
    <w:rsid w:val="00D76E2F"/>
    <w:rsid w:val="00D94F70"/>
    <w:rsid w:val="00D96536"/>
    <w:rsid w:val="00DD1834"/>
    <w:rsid w:val="00DD4DDA"/>
    <w:rsid w:val="00DF7B9B"/>
    <w:rsid w:val="00E007D8"/>
    <w:rsid w:val="00E1239E"/>
    <w:rsid w:val="00E40FF9"/>
    <w:rsid w:val="00E42A70"/>
    <w:rsid w:val="00E47143"/>
    <w:rsid w:val="00E5266E"/>
    <w:rsid w:val="00E81D34"/>
    <w:rsid w:val="00E940E5"/>
    <w:rsid w:val="00EA3A15"/>
    <w:rsid w:val="00EA41E9"/>
    <w:rsid w:val="00EB6618"/>
    <w:rsid w:val="00EC5224"/>
    <w:rsid w:val="00ED25E5"/>
    <w:rsid w:val="00ED51FC"/>
    <w:rsid w:val="00ED7E2B"/>
    <w:rsid w:val="00EE4502"/>
    <w:rsid w:val="00EE5274"/>
    <w:rsid w:val="00EF1EBD"/>
    <w:rsid w:val="00F412F9"/>
    <w:rsid w:val="00F427C6"/>
    <w:rsid w:val="00F46EF6"/>
    <w:rsid w:val="00F6618D"/>
    <w:rsid w:val="00F67435"/>
    <w:rsid w:val="00FA59D5"/>
    <w:rsid w:val="00FB1FDB"/>
    <w:rsid w:val="00FB29AE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E0843F"/>
  <w15:chartTrackingRefBased/>
  <w15:docId w15:val="{0148A381-7EFB-408E-BC38-92BE7735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sid w:val="005E2223"/>
    <w:rPr>
      <w:color w:val="0000FF"/>
      <w:u w:val="single"/>
    </w:rPr>
  </w:style>
  <w:style w:type="character" w:styleId="Numrodepage">
    <w:name w:val="page number"/>
    <w:basedOn w:val="Policepardfaut"/>
    <w:rsid w:val="00E42A70"/>
  </w:style>
  <w:style w:type="character" w:styleId="Lienhypertextesuivivisit">
    <w:name w:val="FollowedHyperlink"/>
    <w:rsid w:val="00BF387C"/>
    <w:rPr>
      <w:color w:val="606420"/>
      <w:u w:val="single"/>
    </w:rPr>
  </w:style>
  <w:style w:type="paragraph" w:styleId="Textedebulles">
    <w:name w:val="Balloon Text"/>
    <w:basedOn w:val="Normal"/>
    <w:semiHidden/>
    <w:rsid w:val="0045491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F4341"/>
    <w:pPr>
      <w:ind w:left="720"/>
      <w:contextualSpacing/>
    </w:pPr>
  </w:style>
  <w:style w:type="character" w:styleId="Accentuation">
    <w:name w:val="Emphasis"/>
    <w:qFormat/>
    <w:rsid w:val="009F4341"/>
    <w:rPr>
      <w:i/>
    </w:rPr>
  </w:style>
  <w:style w:type="character" w:styleId="Marquedecommentaire">
    <w:name w:val="annotation reference"/>
    <w:basedOn w:val="Policepardfaut"/>
    <w:rsid w:val="009F4341"/>
    <w:rPr>
      <w:sz w:val="16"/>
      <w:szCs w:val="16"/>
    </w:rPr>
  </w:style>
  <w:style w:type="paragraph" w:styleId="Commentaire">
    <w:name w:val="annotation text"/>
    <w:basedOn w:val="Normal"/>
    <w:link w:val="CommentaireCar"/>
    <w:rsid w:val="009F4341"/>
    <w:rPr>
      <w:sz w:val="20"/>
      <w:lang w:eastAsia="fr-FR" w:bidi="fr-FR"/>
    </w:rPr>
  </w:style>
  <w:style w:type="character" w:customStyle="1" w:styleId="CommentaireCar">
    <w:name w:val="Commentaire Car"/>
    <w:basedOn w:val="Policepardfaut"/>
    <w:link w:val="Commentaire"/>
    <w:rsid w:val="009F4341"/>
    <w:rPr>
      <w:lang w:eastAsia="fr-FR" w:bidi="fr-FR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26031F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B02B2C"/>
    <w:rPr>
      <w:b/>
      <w:bCs/>
      <w:lang w:eastAsia="en-GB" w:bidi="ar-SA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02B2C"/>
    <w:rPr>
      <w:b/>
      <w:bCs/>
      <w:lang w:eastAsia="fr-FR" w:bidi="fr-FR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A06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ef.gov.m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environnement.m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inae.gov.m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A47AC-7A57-45DA-8D84-448C94867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BE0EC-A04E-4492-8E0E-E39FF91125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F48436-A282-4764-8A63-DA6C6CDF2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F31840-A42B-4BA1-9EDE-FAA887DE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&lt; Project title &gt;</vt:lpstr>
      <vt:lpstr>&lt; Project title &gt;</vt:lpstr>
    </vt:vector>
  </TitlesOfParts>
  <Company>European Commission</Company>
  <LinksUpToDate>false</LinksUpToDate>
  <CharactersWithSpaces>1707</CharactersWithSpaces>
  <SharedDoc>false</SharedDoc>
  <HLinks>
    <vt:vector size="12" baseType="variant">
      <vt:variant>
        <vt:i4>3670117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  <vt:variant>
        <vt:i4>3670117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Project title &gt;</dc:title>
  <dc:subject/>
  <dc:creator>chattob</dc:creator>
  <cp:keywords/>
  <cp:lastModifiedBy>VR</cp:lastModifiedBy>
  <cp:revision>22</cp:revision>
  <cp:lastPrinted>2012-09-25T08:38:00Z</cp:lastPrinted>
  <dcterms:created xsi:type="dcterms:W3CDTF">2022-12-08T08:37:00Z</dcterms:created>
  <dcterms:modified xsi:type="dcterms:W3CDTF">2023-02-22T05:29:00Z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1913687217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  <property fmtid="{D5CDD505-2E9C-101B-9397-08002B2CF9AE}" pid="8" name="ContentTypeId">
    <vt:lpwstr>0x010100724FDE23FB365D4CB8B2901107175F9F</vt:lpwstr>
  </property>
</Properties>
</file>